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13" w:rsidRPr="00147913" w:rsidRDefault="00147913" w:rsidP="001479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4791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147913" w:rsidRPr="00147913" w:rsidRDefault="00147913" w:rsidP="00147913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 рабочей программе по  родному </w:t>
      </w:r>
      <w:r w:rsidRPr="0014791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Cs w:val="28"/>
        </w:rPr>
        <w:t>кабардино-черкесскому  языку</w:t>
      </w:r>
      <w:r w:rsidRPr="00147913">
        <w:rPr>
          <w:rFonts w:ascii="Times New Roman" w:hAnsi="Times New Roman"/>
          <w:szCs w:val="28"/>
        </w:rPr>
        <w:t>)</w:t>
      </w:r>
    </w:p>
    <w:p w:rsidR="00147913" w:rsidRPr="00147913" w:rsidRDefault="00147913" w:rsidP="001479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языку</w:t>
      </w:r>
      <w:r w:rsidRPr="0014791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на уровень основного общего образования</w:t>
      </w:r>
    </w:p>
    <w:p w:rsidR="00147913" w:rsidRPr="00147913" w:rsidRDefault="00147913" w:rsidP="001479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4791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(5-9 класс)</w:t>
      </w:r>
    </w:p>
    <w:p w:rsidR="00147913" w:rsidRPr="00147913" w:rsidRDefault="00147913" w:rsidP="001479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147913" w:rsidRPr="00147913" w:rsidRDefault="00147913" w:rsidP="001479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4791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147913" w:rsidRPr="00147913" w:rsidRDefault="00147913" w:rsidP="00147913">
      <w:pPr>
        <w:pStyle w:val="1"/>
        <w:spacing w:before="0" w:after="240" w:line="360" w:lineRule="auto"/>
        <w:jc w:val="center"/>
        <w:rPr>
          <w:rStyle w:val="aa"/>
          <w:rFonts w:ascii="Times New Roman" w:hAnsi="Times New Roman"/>
          <w:b/>
          <w:bCs/>
          <w:sz w:val="28"/>
          <w:szCs w:val="28"/>
          <w:lang w:eastAsia="en-US"/>
        </w:rPr>
      </w:pPr>
    </w:p>
    <w:p w:rsidR="001B5481" w:rsidRPr="00720A83" w:rsidRDefault="001B5481" w:rsidP="001B5481">
      <w:pPr>
        <w:pStyle w:val="a9"/>
        <w:tabs>
          <w:tab w:val="left" w:pos="142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720A83">
        <w:rPr>
          <w:rFonts w:ascii="Times New Roman" w:hAnsi="Times New Roman" w:cs="Times New Roman"/>
          <w:bCs/>
          <w:color w:val="auto"/>
          <w:sz w:val="24"/>
          <w:szCs w:val="24"/>
        </w:rPr>
        <w:t>Кабардинский язык наряду с балкарским и русским языками, в Кабардино-Балкарской Республике имеют статус государственного языка.</w:t>
      </w:r>
    </w:p>
    <w:p w:rsidR="001B5481" w:rsidRPr="00720A83" w:rsidRDefault="001B5481" w:rsidP="001B5481">
      <w:pPr>
        <w:pStyle w:val="a9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720A83">
        <w:rPr>
          <w:rFonts w:ascii="Times New Roman" w:hAnsi="Times New Roman" w:cs="Times New Roman"/>
          <w:color w:val="auto"/>
          <w:sz w:val="24"/>
          <w:szCs w:val="24"/>
        </w:rPr>
        <w:t xml:space="preserve">Кабардино-черкесский язык является родным языком и основой духовной культуры двух </w:t>
      </w:r>
      <w:proofErr w:type="spellStart"/>
      <w:r w:rsidRPr="00720A83">
        <w:rPr>
          <w:rFonts w:ascii="Times New Roman" w:hAnsi="Times New Roman" w:cs="Times New Roman"/>
          <w:color w:val="auto"/>
          <w:sz w:val="24"/>
          <w:szCs w:val="24"/>
        </w:rPr>
        <w:t>субэтносов</w:t>
      </w:r>
      <w:proofErr w:type="spellEnd"/>
      <w:r w:rsidRPr="00720A83">
        <w:rPr>
          <w:rFonts w:ascii="Times New Roman" w:hAnsi="Times New Roman" w:cs="Times New Roman"/>
          <w:color w:val="auto"/>
          <w:sz w:val="24"/>
          <w:szCs w:val="24"/>
        </w:rPr>
        <w:t xml:space="preserve"> (кабардинского и черкесского), относящихся к одному народу.</w:t>
      </w:r>
    </w:p>
    <w:p w:rsidR="001B5481" w:rsidRPr="00720A83" w:rsidRDefault="001B5481" w:rsidP="001B5481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Примерная рабочая программа учебного предмета «Родной (кабардино-черкесский) язык» для 5–9 классов основного общего образования (далее – Программа)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(кабардино-черкесский) язык».</w:t>
      </w:r>
    </w:p>
    <w:p w:rsidR="001B5481" w:rsidRPr="00F26D65" w:rsidRDefault="001B5481" w:rsidP="001B5481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Программа разработана на основе следующих нормативно-правовых документов:</w:t>
      </w:r>
    </w:p>
    <w:p w:rsidR="00F26D65" w:rsidRPr="00F26D65" w:rsidRDefault="00F26D65" w:rsidP="00F26D65">
      <w:pPr>
        <w:pStyle w:val="a9"/>
        <w:tabs>
          <w:tab w:val="left" w:pos="1134"/>
        </w:tabs>
        <w:spacing w:line="360" w:lineRule="auto"/>
        <w:ind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1)Конституция Российской Федерации (ст. 26);</w:t>
      </w:r>
    </w:p>
    <w:p w:rsidR="00F26D65" w:rsidRDefault="00F26D65" w:rsidP="00F26D65">
      <w:pPr>
        <w:pStyle w:val="a9"/>
        <w:tabs>
          <w:tab w:val="left" w:pos="1134"/>
        </w:tabs>
        <w:spacing w:line="360" w:lineRule="auto"/>
        <w:ind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2)Федеральный закон от 29 декабря 2012 г. № 273-ФЗ «Об</w:t>
      </w:r>
      <w:r>
        <w:rPr>
          <w:rFonts w:cs="Calibri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образовании в Российской Федерации» (с изменениями и дополнениями) (п. 4 ст. 14);</w:t>
      </w:r>
    </w:p>
    <w:p w:rsidR="00F26D65" w:rsidRDefault="00F26D65" w:rsidP="00F26D65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3)Закон Российской Федерации от 25 октября 1991 г. № 1807-1 «О</w:t>
      </w:r>
      <w:r>
        <w:rPr>
          <w:rFonts w:cs="Calibri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языках народов Российской Федерации» (с изменениями и дополнениями);</w:t>
      </w:r>
    </w:p>
    <w:p w:rsidR="00F26D65" w:rsidRDefault="00F26D65" w:rsidP="00F26D65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4)</w:t>
      </w:r>
      <w:r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18 мая 2023 г. № 370);</w:t>
      </w:r>
    </w:p>
    <w:p w:rsidR="00F26D65" w:rsidRDefault="00F26D65" w:rsidP="00F26D65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1/23 от</w:t>
      </w:r>
      <w:r>
        <w:rPr>
          <w:rFonts w:cs="Calibri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14 апреля 2023 г.);</w:t>
      </w:r>
    </w:p>
    <w:p w:rsidR="00F26D65" w:rsidRDefault="00F26D65" w:rsidP="00F26D65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6)Примерная программа воспитания (одобрена решением </w:t>
      </w:r>
      <w:r>
        <w:rPr>
          <w:rFonts w:ascii="Times New Roman" w:hAnsi="Times New Roman"/>
          <w:sz w:val="24"/>
          <w:szCs w:val="24"/>
          <w:lang w:eastAsia="ru-RU"/>
        </w:rPr>
        <w:t>федерального учебно-методического объединения по общему образованию, протокол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№ 3/22 от 23 июня 2022 г.);</w:t>
      </w:r>
    </w:p>
    <w:p w:rsidR="00F26D65" w:rsidRDefault="00F26D65" w:rsidP="00F26D65">
      <w:pPr>
        <w:tabs>
          <w:tab w:val="left" w:pos="1134"/>
        </w:tabs>
        <w:suppressAutoHyphens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7)Закон Кабардино-Балкарской Республики от 24 апреля 2014 г. № 23-РЗ «Об образовании»;</w:t>
      </w:r>
    </w:p>
    <w:p w:rsidR="00F26D65" w:rsidRDefault="00F26D65" w:rsidP="00F26D65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8)Закон Кабардино-Балкарской Республики от 16 января 1995 г. № 1-РЗ «О языках народов Кабардино-Балкарской Республики» (с изменениями и дополнениями).</w:t>
      </w:r>
    </w:p>
    <w:p w:rsidR="006E4140" w:rsidRPr="00F26D65" w:rsidRDefault="006E4140" w:rsidP="001B5481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E4140" w:rsidRPr="00F26D65" w:rsidRDefault="006E4140" w:rsidP="001B5481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E4140" w:rsidRPr="00F26D65" w:rsidRDefault="006E4140" w:rsidP="001B5481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B5481" w:rsidRPr="00720A83" w:rsidRDefault="001B5481" w:rsidP="001B5481">
      <w:pPr>
        <w:pStyle w:val="a5"/>
        <w:tabs>
          <w:tab w:val="left" w:pos="1134"/>
        </w:tabs>
        <w:spacing w:line="360" w:lineRule="auto"/>
        <w:ind w:left="0" w:right="-1" w:firstLine="709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 w:cs="Times New Roman"/>
          <w:sz w:val="24"/>
          <w:szCs w:val="24"/>
        </w:rPr>
        <w:t xml:space="preserve">В основе Программы лежит </w:t>
      </w:r>
      <w:proofErr w:type="spellStart"/>
      <w:r w:rsidRPr="00720A83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720A83">
        <w:rPr>
          <w:rFonts w:ascii="Times New Roman" w:hAnsi="Times New Roman" w:cs="Times New Roman"/>
          <w:sz w:val="24"/>
          <w:szCs w:val="24"/>
        </w:rPr>
        <w:t xml:space="preserve"> подход, являющийся методологией федерального государственного общеобразовательного стандарта. </w:t>
      </w:r>
      <w:r w:rsidRPr="00720A83">
        <w:rPr>
          <w:rFonts w:ascii="Times New Roman" w:hAnsi="Times New Roman"/>
          <w:sz w:val="24"/>
          <w:szCs w:val="24"/>
          <w:lang w:eastAsia="ru-RU"/>
        </w:rPr>
        <w:t xml:space="preserve">Использование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системно-деятельностного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 подхода способствует </w:t>
      </w:r>
      <w:r w:rsidRPr="00720A83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формированию творческого мышления обучающихся. При таком подходе обучающийся становится субъектом собственной учебной деятельности. </w:t>
      </w:r>
      <w:proofErr w:type="spellStart"/>
      <w:r w:rsidRPr="00720A83">
        <w:rPr>
          <w:rFonts w:ascii="Times New Roman" w:hAnsi="Times New Roman"/>
          <w:sz w:val="24"/>
          <w:szCs w:val="24"/>
          <w:shd w:val="clear" w:color="auto" w:fill="FFFFFF"/>
        </w:rPr>
        <w:t>Системно-деятельностный</w:t>
      </w:r>
      <w:proofErr w:type="spellEnd"/>
      <w:r w:rsidRPr="00720A83">
        <w:rPr>
          <w:rFonts w:ascii="Times New Roman" w:hAnsi="Times New Roman"/>
          <w:sz w:val="24"/>
          <w:szCs w:val="24"/>
          <w:shd w:val="clear" w:color="auto" w:fill="FFFFFF"/>
        </w:rPr>
        <w:t xml:space="preserve"> подход обеспечивает:</w:t>
      </w:r>
    </w:p>
    <w:p w:rsidR="001B5481" w:rsidRPr="00720A83" w:rsidRDefault="001B5481" w:rsidP="001B5481">
      <w:pPr>
        <w:numPr>
          <w:ilvl w:val="0"/>
          <w:numId w:val="2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формирование готовности к саморазвитию и непрерывному образованию;</w:t>
      </w:r>
    </w:p>
    <w:p w:rsidR="001B5481" w:rsidRPr="00720A83" w:rsidRDefault="001B5481" w:rsidP="001B5481">
      <w:pPr>
        <w:numPr>
          <w:ilvl w:val="0"/>
          <w:numId w:val="2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проектирование и конструирование социальной среды развития обучающихся в системе образования;</w:t>
      </w:r>
    </w:p>
    <w:p w:rsidR="001B5481" w:rsidRPr="00720A83" w:rsidRDefault="001B5481" w:rsidP="001B5481">
      <w:pPr>
        <w:numPr>
          <w:ilvl w:val="0"/>
          <w:numId w:val="2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активную учебно-познавательную деятельность обучающихся;</w:t>
      </w:r>
    </w:p>
    <w:p w:rsidR="001B5481" w:rsidRPr="00720A83" w:rsidRDefault="001B5481" w:rsidP="001B5481">
      <w:pPr>
        <w:numPr>
          <w:ilvl w:val="0"/>
          <w:numId w:val="2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построение образовательного процесса с учетом индивидуальных возрастных, психологических и физиологических особенностей обучающихся.</w:t>
      </w:r>
    </w:p>
    <w:p w:rsidR="001B5481" w:rsidRPr="00720A83" w:rsidRDefault="001B5481" w:rsidP="001B5481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 xml:space="preserve">В Программе также предусмотрено применение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коммуникативно-деятельностного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 подхода, который предполагает донесение материала не только в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знаниевой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, но и в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деятельностной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 форме. Усиление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коммуникативно-деятельностной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 направленности курса, нацеленность его на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 результаты обучения являются важнейшими условиями формирования функциональной грамотности. Основные компоненты функциональной грамотности базируются на видах речевой деятельности, поэтому важно целенаправленное развитие речемыслительных способностей обучающихся в процессе изучения родного (кабардино-черкесского) языка. Совершенствование речевой деятельности обучающихся строится на основе знаний о структуре кабардино-черкесского языка и об особенностях его употребления в разных ситуациях общения. Процесс обучения ориентирован на формирование навыков анализа языковых явлений и способности их классифицировать, на воспитание речевой культуры, формирование таких умений, как использование различных видов чтения, информационная переработка текстов, владение различными формами поиска информации и разными способами ее передачи, нормами литературного языка и этическими нормами общения.</w:t>
      </w:r>
    </w:p>
    <w:p w:rsidR="001B5481" w:rsidRPr="00720A83" w:rsidRDefault="001B5481" w:rsidP="001B5481">
      <w:pPr>
        <w:pStyle w:val="a5"/>
        <w:tabs>
          <w:tab w:val="left" w:pos="1134"/>
        </w:tabs>
        <w:spacing w:line="360" w:lineRule="auto"/>
        <w:ind w:left="0" w:right="-1" w:firstLine="709"/>
        <w:rPr>
          <w:rFonts w:ascii="Times New Roman" w:hAnsi="Times New Roman" w:cs="Times New Roman"/>
          <w:sz w:val="24"/>
          <w:szCs w:val="24"/>
        </w:rPr>
      </w:pPr>
      <w:r w:rsidRPr="00720A83">
        <w:rPr>
          <w:rFonts w:ascii="Times New Roman" w:hAnsi="Times New Roman" w:cs="Times New Roman"/>
          <w:sz w:val="24"/>
          <w:szCs w:val="24"/>
        </w:rPr>
        <w:t>Программа ориентирована на целевые приоритеты, сформулированные в Примерной программе воспитания, и может служить основой для составления рабочих программ по учебному предмету «Родной (</w:t>
      </w:r>
      <w:r w:rsidRPr="00720A83">
        <w:rPr>
          <w:rFonts w:ascii="Times New Roman" w:hAnsi="Times New Roman"/>
          <w:sz w:val="24"/>
          <w:szCs w:val="24"/>
        </w:rPr>
        <w:t>кабардино-черкесский</w:t>
      </w:r>
      <w:r w:rsidRPr="00720A83">
        <w:rPr>
          <w:rFonts w:ascii="Times New Roman" w:hAnsi="Times New Roman" w:cs="Times New Roman"/>
          <w:sz w:val="24"/>
          <w:szCs w:val="24"/>
        </w:rPr>
        <w:t>) язык».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p w:rsidR="001B5481" w:rsidRPr="00720A83" w:rsidRDefault="001B5481" w:rsidP="001B54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lastRenderedPageBreak/>
        <w:t>Программа разработана для обучающихся, владеющих родным кабардино-черкесским языком.</w:t>
      </w:r>
    </w:p>
    <w:p w:rsidR="001B5481" w:rsidRPr="00720A83" w:rsidRDefault="001B5481" w:rsidP="001B5481">
      <w:pPr>
        <w:pStyle w:val="1"/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Toc109385304"/>
      <w:r w:rsidRPr="00720A83">
        <w:rPr>
          <w:rFonts w:ascii="Times New Roman" w:hAnsi="Times New Roman"/>
          <w:sz w:val="24"/>
          <w:szCs w:val="24"/>
        </w:rPr>
        <w:t>Общая характеристика учебного предмета «Родной (кабардино-черкесский) язык»</w:t>
      </w:r>
      <w:bookmarkEnd w:id="0"/>
    </w:p>
    <w:p w:rsidR="001B5481" w:rsidRPr="00720A83" w:rsidRDefault="001B5481" w:rsidP="001B5481">
      <w:pPr>
        <w:pStyle w:val="a7"/>
        <w:spacing w:line="360" w:lineRule="auto"/>
        <w:ind w:firstLine="709"/>
        <w:jc w:val="both"/>
        <w:rPr>
          <w:sz w:val="24"/>
          <w:szCs w:val="24"/>
        </w:rPr>
      </w:pPr>
      <w:r w:rsidRPr="00720A83">
        <w:rPr>
          <w:sz w:val="24"/>
          <w:szCs w:val="24"/>
        </w:rPr>
        <w:t>Учебный предмет «Родной (кабардино-черкесский) язык» является одним из основных элементов образовательной системы 5–9 классов основного общего образования, формирующим компетенции в сфере кабардино-черкесской языковой культуры.</w:t>
      </w:r>
    </w:p>
    <w:p w:rsidR="001B5481" w:rsidRPr="00720A83" w:rsidRDefault="001B5481" w:rsidP="001B5481">
      <w:pPr>
        <w:pStyle w:val="a7"/>
        <w:spacing w:line="360" w:lineRule="auto"/>
        <w:ind w:firstLine="709"/>
        <w:jc w:val="both"/>
        <w:rPr>
          <w:sz w:val="24"/>
          <w:szCs w:val="24"/>
        </w:rPr>
      </w:pPr>
      <w:r w:rsidRPr="00720A83">
        <w:rPr>
          <w:sz w:val="24"/>
          <w:szCs w:val="24"/>
        </w:rPr>
        <w:t xml:space="preserve">Изучение кабардино-черкесского языка направляет процесс овладения обучающимися знаниями о языке и формирования языковых, речевых умений и навыков для полноценного усвоения всех содержательных линий языкового образования: речевой, языковой, культурологической и </w:t>
      </w:r>
      <w:proofErr w:type="spellStart"/>
      <w:r w:rsidRPr="00720A83">
        <w:rPr>
          <w:sz w:val="24"/>
          <w:szCs w:val="24"/>
        </w:rPr>
        <w:t>деятельностной</w:t>
      </w:r>
      <w:proofErr w:type="spellEnd"/>
      <w:r w:rsidRPr="00720A83">
        <w:rPr>
          <w:sz w:val="24"/>
          <w:szCs w:val="24"/>
        </w:rPr>
        <w:t>.</w:t>
      </w:r>
    </w:p>
    <w:p w:rsidR="001B5481" w:rsidRPr="00720A83" w:rsidRDefault="001B5481" w:rsidP="001B5481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В Программе учитываются современные организационные формы, методы и технологии обучения кабардино-черкесскому языку в общеобразовательных организациях, а также специфика учебного предмета, который способствует учебному, развивающему и воспитательному влиянию на обучающихся, формированию личности, готовой к активной, творческой деятельности во всех сферах жизни общества, развитию навыков самостоятельной учебной деятельности, самообразования и самореализации.</w:t>
      </w:r>
    </w:p>
    <w:p w:rsidR="001B5481" w:rsidRPr="00720A83" w:rsidRDefault="001B5481" w:rsidP="001B5481">
      <w:pPr>
        <w:pStyle w:val="a3"/>
        <w:spacing w:before="0" w:after="0" w:line="360" w:lineRule="auto"/>
        <w:ind w:firstLine="709"/>
        <w:jc w:val="both"/>
      </w:pPr>
      <w:r w:rsidRPr="00720A83">
        <w:t>Отбор учебного материала и организация изучения кабардино-черкесского языка в системе основного общего образования осуществляется на основе применения и сочетания основных дидактических и методических принципов, в частности: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t>принцип взаимосвязи обучения, воспитания и развития, который предусматривает отбор текстов, тематически определенных культурологической линией, а также системой предусмотренных Программой устных и письменных высказываний;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t xml:space="preserve">принцип демократизации и </w:t>
      </w:r>
      <w:proofErr w:type="spellStart"/>
      <w:r w:rsidRPr="00720A83">
        <w:t>гуманизации</w:t>
      </w:r>
      <w:proofErr w:type="spellEnd"/>
      <w:r w:rsidRPr="00720A83">
        <w:t xml:space="preserve"> обучения языку, который заключается в реализации методики партнерского сотрудничества учителя и обучающегося для достижения образовательных целей, определенных Программой и принятой обоими субъектами обучения;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t>принцип личностной ориентации обучения, который предусматривает обеспечение учителем оптимальных условий для разностороннего речевого развития каждого обучающегося, учет его индивидуальных особенностей, познавательных потребностей, интересов, стремлений, поощрение самостоятельности, самопознания и саморазвития;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lastRenderedPageBreak/>
        <w:t xml:space="preserve">принцип </w:t>
      </w:r>
      <w:proofErr w:type="spellStart"/>
      <w:r w:rsidRPr="00720A83">
        <w:t>текстоцентризма</w:t>
      </w:r>
      <w:proofErr w:type="spellEnd"/>
      <w:r w:rsidRPr="00720A83">
        <w:t>, который предполагает усвоение языковых знаний и формирование речевых умений и навыков на основе текстов, формирование умения воспринимать, воспроизводить чужие и создавать собственные высказывания;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proofErr w:type="spellStart"/>
      <w:r w:rsidRPr="00720A83">
        <w:t>коммуникативно-деятельностный</w:t>
      </w:r>
      <w:proofErr w:type="spellEnd"/>
      <w:r w:rsidRPr="00720A83">
        <w:t xml:space="preserve"> принцип предполагает изучение языка как средства общения и реализуется в процессе взаимосвязанного и целенаправленного совершенствования четырех видов речевой деятельности обучающихся – </w:t>
      </w:r>
      <w:proofErr w:type="spellStart"/>
      <w:r w:rsidRPr="00720A83">
        <w:t>аудирования</w:t>
      </w:r>
      <w:proofErr w:type="spellEnd"/>
      <w:r w:rsidRPr="00720A83">
        <w:t>, чтения, говорения и письма;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t>культурологический принцип предполагает изучения языка на основе культурных понятий; трансформацию обучающимся сведений по языку, литературе, истории и другим предметам, собственного жизненного опыта, которая осуществляется в процессе подготовки устных и письменных высказываний, при выполнении творческих работ разных жанров, убеждения, мировоззренческие установки, идеалы, знания культурных реалий, которые обеспечивают органическое вхождение в общество, определение своего места в нем, реализацию потенциальных возможностей личности;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t>принцип органического сочетания обучения языку и речи как средства и способа речевой деятельности, ее содержания и формы означает, что изучение языковых понятий, правил правописания, орфоэпических норм является не самоцелью, а средством достижения основной образовательной цели;</w:t>
      </w:r>
    </w:p>
    <w:p w:rsidR="001B5481" w:rsidRPr="00720A83" w:rsidRDefault="001B5481" w:rsidP="001B5481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720A83">
        <w:t xml:space="preserve">принцип практической направленности обучения проявляется в разностороннем и систематическом обогащении речи обучающихся лексическими, фразеологическими, грамматическими, стилистическими и другими выразительными средствами языка и должен осуществляться в процессе реализации </w:t>
      </w:r>
      <w:proofErr w:type="spellStart"/>
      <w:r w:rsidRPr="00720A83">
        <w:t>метапредметных</w:t>
      </w:r>
      <w:proofErr w:type="spellEnd"/>
      <w:r w:rsidRPr="00720A83">
        <w:t xml:space="preserve"> связей и обеспечить стабильный прирост и расширение лексического запаса обучающихся, разнообразие грамматического строения речи, совершенствование умений обучающихся правильно употреблять слова, подбор целесообразных синонимов на уровне лексемы, словосочетания, фразеологизма, предложения в конкретном контексте и ситуации общения.</w:t>
      </w:r>
    </w:p>
    <w:p w:rsidR="001B5481" w:rsidRPr="00720A83" w:rsidRDefault="001B5481" w:rsidP="001B5481">
      <w:pPr>
        <w:pStyle w:val="a3"/>
        <w:tabs>
          <w:tab w:val="left" w:pos="1134"/>
        </w:tabs>
        <w:spacing w:before="0" w:after="0" w:line="360" w:lineRule="auto"/>
        <w:ind w:firstLine="709"/>
        <w:jc w:val="both"/>
      </w:pPr>
      <w:r w:rsidRPr="00720A83">
        <w:t xml:space="preserve">Содержание курса предусматривает расширение уже имеющихся сведений об истории и культуре народа не только через призму родного языка, но и через связи с другими предметами. Такая связь является важным фактором современного процесса обучения и развития познавательной деятельности обучающихся. </w:t>
      </w:r>
      <w:proofErr w:type="spellStart"/>
      <w:r w:rsidRPr="00720A83">
        <w:t>Межпредметные</w:t>
      </w:r>
      <w:proofErr w:type="spellEnd"/>
      <w:r w:rsidRPr="00720A83">
        <w:t xml:space="preserve"> связи оказывают </w:t>
      </w:r>
      <w:proofErr w:type="spellStart"/>
      <w:r w:rsidRPr="00720A83">
        <w:t>многоаспектное</w:t>
      </w:r>
      <w:proofErr w:type="spellEnd"/>
      <w:r w:rsidRPr="00720A83">
        <w:t xml:space="preserve"> влияние на личность обучающегося, обеспечивая единство образовательных и развивающих функций учебного процесса. Включенность предмета «Родной (кабардино-черкесский) язык» в общую систему обеспечивается содержательными связями с учебными предметами «Родная (кабардино-черкесская) </w:t>
      </w:r>
      <w:r w:rsidRPr="00720A83">
        <w:lastRenderedPageBreak/>
        <w:t>литература», «Русский язык», «Окружающий мир»/ «Природоведение», «История», «География», «Основы безопасности жизнедеятельности», «Биология».</w:t>
      </w:r>
    </w:p>
    <w:p w:rsidR="001B5481" w:rsidRPr="00DD3F6A" w:rsidRDefault="001B5481" w:rsidP="001B54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lowKashida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Содержание учебного предмета может реализовываться и во внеуроч</w:t>
      </w:r>
      <w:r w:rsidR="00DD3F6A">
        <w:rPr>
          <w:rFonts w:ascii="Times New Roman" w:hAnsi="Times New Roman"/>
          <w:sz w:val="24"/>
          <w:szCs w:val="24"/>
        </w:rPr>
        <w:t>ной деятельности .</w:t>
      </w:r>
    </w:p>
    <w:p w:rsidR="001B5481" w:rsidRPr="00720A83" w:rsidRDefault="001B5481" w:rsidP="001B5481">
      <w:pPr>
        <w:pStyle w:val="1"/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109385305"/>
      <w:r w:rsidRPr="00720A83">
        <w:rPr>
          <w:rFonts w:ascii="Times New Roman" w:hAnsi="Times New Roman"/>
          <w:sz w:val="24"/>
          <w:szCs w:val="24"/>
        </w:rPr>
        <w:t>Цель и задачи изучения учебного предмета «Родной (кабардино-черкесский) язык»</w:t>
      </w:r>
      <w:bookmarkEnd w:id="1"/>
    </w:p>
    <w:p w:rsidR="001B5481" w:rsidRPr="00720A83" w:rsidRDefault="001B5481" w:rsidP="001B54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b/>
          <w:bCs/>
          <w:sz w:val="24"/>
          <w:szCs w:val="24"/>
        </w:rPr>
        <w:t xml:space="preserve">Цель </w:t>
      </w:r>
      <w:r w:rsidRPr="00720A83">
        <w:rPr>
          <w:rFonts w:ascii="Times New Roman" w:hAnsi="Times New Roman"/>
          <w:sz w:val="24"/>
          <w:szCs w:val="24"/>
        </w:rPr>
        <w:t>изучения учебного предмета «Родной (кабардино-черкесский) язык» заключается в формировании духовно богатой личности, владеющей умениями свободно, целесообразно пользоваться средствами кабардино-черкесского языка – его стилями, типами, жанрами во всех видах речевой деятельности (</w:t>
      </w:r>
      <w:proofErr w:type="spellStart"/>
      <w:r w:rsidRPr="00720A8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720A83">
        <w:rPr>
          <w:rFonts w:ascii="Times New Roman" w:hAnsi="Times New Roman"/>
          <w:sz w:val="24"/>
          <w:szCs w:val="24"/>
        </w:rPr>
        <w:t>, чтение, говорение, письмо), то есть обеспечивает надлежащий уровень развития коммуникативных навыков.</w:t>
      </w:r>
    </w:p>
    <w:p w:rsidR="001B5481" w:rsidRPr="00720A83" w:rsidRDefault="001B5481" w:rsidP="001B54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b/>
          <w:bCs/>
          <w:sz w:val="24"/>
          <w:szCs w:val="24"/>
        </w:rPr>
        <w:t>Задачи</w:t>
      </w:r>
      <w:r w:rsidRPr="00720A83">
        <w:rPr>
          <w:rFonts w:ascii="Times New Roman" w:hAnsi="Times New Roman"/>
          <w:sz w:val="24"/>
          <w:szCs w:val="24"/>
        </w:rPr>
        <w:t xml:space="preserve"> изучения учебного предмета «Родной (кабардино-черкесский) язык»: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воспитание сознательного гражданина Российской Федерации, осознающего причастность к кабардинскому/черкесскому народу, уважающего язык и культуру родного этноса и других народов России; формирование отношения к кабардино-черкесскому языку как духовному наследию народа, ответственности за его изучение, сохранение и развитие;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в</w:t>
      </w:r>
      <w:r w:rsidRPr="00720A83">
        <w:rPr>
          <w:rFonts w:ascii="Times New Roman" w:hAnsi="Times New Roman"/>
          <w:sz w:val="24"/>
          <w:szCs w:val="24"/>
        </w:rPr>
        <w:t>ыработка устойчивой мотивации к изучению кабардино-черкесского языка;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формирование у обучающихся коммуникативных навыков, помогающих пользоваться средствами языка в различных жизненных ситуациях и сферах общения с соблюдением норм этикета;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ознакомление с языковой системой и формирование на этой основе базовых лексических, грамматических, стилистических, орфоэпических, орфографических и пунктуационных знаний, умений и навыков, способности обучающегося к анализу и оценке языковых явлений и фактов;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формирование умений различать, анализировать, классифицировать языковые факты, оценивать их с точки зрения нормативности, соответствия ситуации и сфере общения;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работать с текстом, осуществлять поиск информации в различных источниках, передавать ее в самостоятельно созданных высказываниях разных типов, стилей и жанров;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формирование духовного мира обучающихся, общечеловеческих ценностных ориентиров, то есть приобщение через родной язык к культурным ценностям человечества.</w:t>
      </w:r>
    </w:p>
    <w:p w:rsidR="001B5481" w:rsidRPr="00720A83" w:rsidRDefault="001B5481" w:rsidP="001B5481">
      <w:pPr>
        <w:pStyle w:val="1"/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bookmarkStart w:id="2" w:name="_Toc109385306"/>
      <w:r w:rsidRPr="00720A83">
        <w:rPr>
          <w:rFonts w:ascii="Times New Roman" w:hAnsi="Times New Roman"/>
          <w:sz w:val="24"/>
          <w:szCs w:val="24"/>
        </w:rPr>
        <w:lastRenderedPageBreak/>
        <w:t>Основные содержательные линии рабочей программы учебного предмета «Родной (кабардино-черкесский) язык»</w:t>
      </w:r>
      <w:bookmarkEnd w:id="2"/>
    </w:p>
    <w:p w:rsidR="001B5481" w:rsidRPr="00720A83" w:rsidRDefault="001B5481" w:rsidP="001B5481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 xml:space="preserve">Программа направлена на формирование у обучающихся коммуникативных умений, языковедческих и </w:t>
      </w:r>
      <w:proofErr w:type="spellStart"/>
      <w:r w:rsidRPr="00720A83">
        <w:rPr>
          <w:rFonts w:ascii="Times New Roman" w:hAnsi="Times New Roman"/>
          <w:sz w:val="24"/>
          <w:szCs w:val="24"/>
          <w:lang w:eastAsia="ru-RU"/>
        </w:rPr>
        <w:t>культуроведческих</w:t>
      </w:r>
      <w:proofErr w:type="spellEnd"/>
      <w:r w:rsidRPr="00720A83">
        <w:rPr>
          <w:rFonts w:ascii="Times New Roman" w:hAnsi="Times New Roman"/>
          <w:sz w:val="24"/>
          <w:szCs w:val="24"/>
          <w:lang w:eastAsia="ru-RU"/>
        </w:rPr>
        <w:t xml:space="preserve"> знаний, получение которых предоставляется возможным при изучении следующих блоков Программы: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_Hlk102385361"/>
      <w:r w:rsidRPr="00720A83">
        <w:rPr>
          <w:rFonts w:ascii="Times New Roman" w:hAnsi="Times New Roman"/>
          <w:sz w:val="24"/>
          <w:szCs w:val="24"/>
          <w:lang w:eastAsia="ru-RU"/>
        </w:rPr>
        <w:t>блок</w:t>
      </w:r>
      <w:bookmarkEnd w:id="3"/>
      <w:r w:rsidRPr="00720A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20A83">
        <w:rPr>
          <w:rFonts w:ascii="Times New Roman" w:hAnsi="Times New Roman"/>
          <w:sz w:val="24"/>
          <w:szCs w:val="24"/>
        </w:rPr>
        <w:t>«Речевая деятельность и культура речи», изучение которого направлено на сознательное формирование навыков речевого общения;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блок «Общие сведения о языке», раскрывающий взаимосвязь языка и истории, языка и материальной и духовной культуры кабардинцев и черкесов, отражающий межкультурные и языковые взаимодействия с другими народами России;</w:t>
      </w:r>
    </w:p>
    <w:p w:rsidR="001B5481" w:rsidRPr="00720A83" w:rsidRDefault="001B5481" w:rsidP="001B5481">
      <w:pPr>
        <w:numPr>
          <w:ilvl w:val="0"/>
          <w:numId w:val="3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A83">
        <w:rPr>
          <w:rFonts w:ascii="Times New Roman" w:hAnsi="Times New Roman"/>
          <w:sz w:val="24"/>
          <w:szCs w:val="24"/>
          <w:lang w:eastAsia="ru-RU"/>
        </w:rPr>
        <w:t>блок «Разделы науки о языке», отражающий устройство языка и особенности функционирования языковых единиц.</w:t>
      </w:r>
    </w:p>
    <w:p w:rsidR="001B5481" w:rsidRPr="00720A83" w:rsidRDefault="001B5481" w:rsidP="001B5481">
      <w:pPr>
        <w:pStyle w:val="1"/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4" w:name="_Toc109385307"/>
      <w:r w:rsidRPr="00720A83">
        <w:rPr>
          <w:rFonts w:ascii="Times New Roman" w:hAnsi="Times New Roman"/>
          <w:sz w:val="24"/>
          <w:szCs w:val="24"/>
          <w:lang w:eastAsia="ru-RU"/>
        </w:rPr>
        <w:t>Место учебного предмета «Родной (кабардино-черкесский) язык» в учебном плане</w:t>
      </w:r>
      <w:bookmarkEnd w:id="4"/>
    </w:p>
    <w:p w:rsidR="001B5481" w:rsidRPr="00720A83" w:rsidRDefault="001B5481" w:rsidP="001B548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0A83">
        <w:rPr>
          <w:rFonts w:ascii="Times New Roman" w:hAnsi="Times New Roman"/>
          <w:sz w:val="24"/>
          <w:szCs w:val="24"/>
        </w:rPr>
        <w:t>Согласно федеральному государственному образовательному стандарту основного общего образования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720A83" w:rsidRDefault="00720A83" w:rsidP="00720A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</w:t>
      </w:r>
      <w:r>
        <w:rPr>
          <w:rFonts w:ascii="Times New Roman" w:eastAsia="Calibri" w:hAnsi="Times New Roman"/>
          <w:sz w:val="24"/>
          <w:szCs w:val="24"/>
        </w:rPr>
        <w:t>родного (кабардино-черкесского) языка</w:t>
      </w:r>
      <w:r>
        <w:rPr>
          <w:rFonts w:ascii="Times New Roman" w:hAnsi="Times New Roman"/>
          <w:sz w:val="24"/>
          <w:szCs w:val="24"/>
        </w:rPr>
        <w:t>, - 306  часов: в 5 классе - 68 часов (2 часа в неделю), в 6 классе - 68 часов (2 часа в неделю), в 7 классе - 68 часов (2 часа в неделю), в 8 классе - 68 часов (2 часа в неделю), в 9 классе - 34 часа  (1 час в неделю).</w:t>
      </w:r>
    </w:p>
    <w:p w:rsidR="001B5481" w:rsidRPr="00720A83" w:rsidRDefault="001B5481" w:rsidP="001B54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1B5481" w:rsidRPr="00720A83" w:rsidSect="00B9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2706"/>
    <w:multiLevelType w:val="hybridMultilevel"/>
    <w:tmpl w:val="98742CA8"/>
    <w:lvl w:ilvl="0" w:tplc="800E15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B26580"/>
    <w:multiLevelType w:val="hybridMultilevel"/>
    <w:tmpl w:val="C0BA51A4"/>
    <w:lvl w:ilvl="0" w:tplc="97D4294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C204EC"/>
    <w:multiLevelType w:val="hybridMultilevel"/>
    <w:tmpl w:val="4BCC4146"/>
    <w:lvl w:ilvl="0" w:tplc="800E15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1B5481"/>
    <w:rsid w:val="00147913"/>
    <w:rsid w:val="001B5481"/>
    <w:rsid w:val="006E4140"/>
    <w:rsid w:val="00720A83"/>
    <w:rsid w:val="007346DF"/>
    <w:rsid w:val="008128A3"/>
    <w:rsid w:val="00905EBC"/>
    <w:rsid w:val="00B43AA8"/>
    <w:rsid w:val="00B52450"/>
    <w:rsid w:val="00B96D53"/>
    <w:rsid w:val="00DD3F6A"/>
    <w:rsid w:val="00F26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81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B54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48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a3">
    <w:name w:val="Normal (Web)"/>
    <w:basedOn w:val="a"/>
    <w:uiPriority w:val="99"/>
    <w:semiHidden/>
    <w:unhideWhenUsed/>
    <w:rsid w:val="001B5481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semiHidden/>
    <w:locked/>
    <w:rsid w:val="001B5481"/>
    <w:rPr>
      <w:rFonts w:ascii="Cambria" w:eastAsia="Cambria" w:hAnsi="Cambria" w:cs="Cambria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4"/>
    <w:semiHidden/>
    <w:unhideWhenUsed/>
    <w:qFormat/>
    <w:rsid w:val="001B5481"/>
    <w:pPr>
      <w:widowControl w:val="0"/>
      <w:suppressAutoHyphens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lang w:eastAsia="en-US"/>
    </w:rPr>
  </w:style>
  <w:style w:type="character" w:customStyle="1" w:styleId="11">
    <w:name w:val="Основной текст Знак1"/>
    <w:basedOn w:val="a0"/>
    <w:link w:val="a5"/>
    <w:uiPriority w:val="99"/>
    <w:semiHidden/>
    <w:rsid w:val="001B5481"/>
    <w:rPr>
      <w:rFonts w:ascii="Calibri" w:eastAsia="Times New Roman" w:hAnsi="Calibri" w:cs="Times New Roman"/>
      <w:lang w:eastAsia="ar-SA"/>
    </w:rPr>
  </w:style>
  <w:style w:type="character" w:customStyle="1" w:styleId="a6">
    <w:name w:val="Без интервала Знак"/>
    <w:link w:val="a7"/>
    <w:uiPriority w:val="1"/>
    <w:locked/>
    <w:rsid w:val="001B5481"/>
    <w:rPr>
      <w:rFonts w:ascii="Times New Roman" w:eastAsia="Times New Roman" w:hAnsi="Times New Roman" w:cs="Times New Roman"/>
      <w:lang w:eastAsia="ar-SA"/>
    </w:rPr>
  </w:style>
  <w:style w:type="paragraph" w:styleId="a7">
    <w:name w:val="No Spacing"/>
    <w:link w:val="a6"/>
    <w:uiPriority w:val="1"/>
    <w:qFormat/>
    <w:rsid w:val="001B5481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a8">
    <w:name w:val="Основной Знак"/>
    <w:link w:val="a9"/>
    <w:uiPriority w:val="99"/>
    <w:locked/>
    <w:rsid w:val="001B5481"/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9">
    <w:name w:val="Основной"/>
    <w:basedOn w:val="a"/>
    <w:link w:val="a8"/>
    <w:uiPriority w:val="99"/>
    <w:rsid w:val="001B5481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en-US"/>
    </w:rPr>
  </w:style>
  <w:style w:type="character" w:styleId="aa">
    <w:name w:val="Strong"/>
    <w:basedOn w:val="a0"/>
    <w:uiPriority w:val="22"/>
    <w:qFormat/>
    <w:rsid w:val="001479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1845</Words>
  <Characters>10517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2023-09-05T14:30:00Z</dcterms:created>
  <dcterms:modified xsi:type="dcterms:W3CDTF">2023-09-05T18:08:00Z</dcterms:modified>
</cp:coreProperties>
</file>